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bookmarkStart w:id="0" w:name="_GoBack"/>
      <w:r w:rsidRPr="00AB7146">
        <w:rPr>
          <w:rFonts w:ascii="MyriadPro" w:eastAsia="Times New Roman" w:hAnsi="MyriadPro" w:cs="Times New Roman"/>
          <w:b/>
          <w:bCs/>
          <w:color w:val="212529"/>
          <w:sz w:val="24"/>
          <w:szCs w:val="24"/>
          <w:lang w:eastAsia="tr-TR"/>
        </w:rPr>
        <w:t>Meslekî eğitim merkezine nakil işlemleri</w:t>
      </w:r>
    </w:p>
    <w:bookmarkEnd w:id="0"/>
    <w:p w:rsidR="00AB7146" w:rsidRPr="00AB7146" w:rsidRDefault="00AB7146" w:rsidP="00AB7146">
      <w:pPr>
        <w:numPr>
          <w:ilvl w:val="0"/>
          <w:numId w:val="4"/>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9. sınıf öğrencileri ile ara sınıflarda olup aynı alandan mesleki eğitim merkezi programına nakil ve geçiş yapmak isteyen öğrenciler, bulundukları sınıf seviyesinden zamana bağlı olmaksızın ve dönem kaybetmeden nakil ve geçiş yapabilecek, </w:t>
      </w:r>
    </w:p>
    <w:p w:rsidR="00AB7146" w:rsidRPr="00AB7146" w:rsidRDefault="00AB7146" w:rsidP="00AB7146">
      <w:pPr>
        <w:numPr>
          <w:ilvl w:val="0"/>
          <w:numId w:val="4"/>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xml:space="preserve">Farklı bir alandan veya diğer okul türlerinden nakil ve geçiş yapmak isteyen 10, 11 ve 12. sınıf öğrencileri ise ikinci dönemin başlangıcına kadar nakil ve geçiş yapmış olmaları halinde 10. sınıf seviyesinden eğitime devam edebilecek. İkinci dönemin başlangıcından sonra nakil ve geçiş yapmak isteyen öğrencilerin mesleki eğitime hazırlık amacıyla yalnız işletmede mesleki eğitim almak üzere kayıtları yapılacak ve bu öğrenciler de ilgili okulun toplam öğrenci sayısına </w:t>
      </w:r>
      <w:proofErr w:type="gramStart"/>
      <w:r w:rsidRPr="00AB7146">
        <w:rPr>
          <w:rFonts w:ascii="MyriadPro" w:eastAsia="Times New Roman" w:hAnsi="MyriadPro" w:cs="Times New Roman"/>
          <w:color w:val="212529"/>
          <w:sz w:val="24"/>
          <w:szCs w:val="24"/>
          <w:lang w:eastAsia="tr-TR"/>
        </w:rPr>
        <w:t>dahil</w:t>
      </w:r>
      <w:proofErr w:type="gramEnd"/>
      <w:r w:rsidRPr="00AB7146">
        <w:rPr>
          <w:rFonts w:ascii="MyriadPro" w:eastAsia="Times New Roman" w:hAnsi="MyriadPro" w:cs="Times New Roman"/>
          <w:color w:val="212529"/>
          <w:sz w:val="24"/>
          <w:szCs w:val="24"/>
          <w:lang w:eastAsia="tr-TR"/>
        </w:rPr>
        <w:t xml:space="preserve"> edilecek.</w:t>
      </w:r>
    </w:p>
    <w:p w:rsidR="00AB7146" w:rsidRPr="00AB7146" w:rsidRDefault="00AB7146" w:rsidP="00AB7146">
      <w:pPr>
        <w:numPr>
          <w:ilvl w:val="0"/>
          <w:numId w:val="4"/>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Bu öğrencilerin nakil ve geçiş işlemleri e-Okul sisteminden, Ortaöğretim Kurum İşlemleri / Bilgi Giriş İşlemleri / MESEM Öğrenci Aday Kayıt sayfasından yapılacak. </w:t>
      </w:r>
    </w:p>
    <w:p w:rsidR="00AB7146" w:rsidRPr="00AB7146" w:rsidRDefault="00AB7146" w:rsidP="00AB7146">
      <w:pPr>
        <w:numPr>
          <w:ilvl w:val="0"/>
          <w:numId w:val="4"/>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Başvurular ve meslekî eğitim merkezi irtibat numarası/adresi için: </w:t>
      </w:r>
    </w:p>
    <w:p w:rsidR="00AB7146" w:rsidRPr="00AB7146" w:rsidRDefault="00AB7146" w:rsidP="00AB7146">
      <w:pPr>
        <w:numPr>
          <w:ilvl w:val="0"/>
          <w:numId w:val="4"/>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hyperlink r:id="rId6" w:tgtFrame="_blank" w:history="1">
        <w:r w:rsidRPr="00AB7146">
          <w:rPr>
            <w:rFonts w:ascii="MyriadPro" w:eastAsia="Times New Roman" w:hAnsi="MyriadPro" w:cs="Times New Roman"/>
            <w:color w:val="007BFF"/>
            <w:sz w:val="24"/>
            <w:szCs w:val="24"/>
            <w:lang w:eastAsia="tr-TR"/>
          </w:rPr>
          <w:t>https://meslegimhayatim.meb.gov.tr/egitim/mesleki-egitim</w:t>
        </w:r>
      </w:hyperlink>
      <w:r w:rsidRPr="00AB7146">
        <w:rPr>
          <w:rFonts w:ascii="MyriadPro" w:eastAsia="Times New Roman" w:hAnsi="MyriadPro" w:cs="Times New Roman"/>
          <w:color w:val="212529"/>
          <w:sz w:val="24"/>
          <w:szCs w:val="24"/>
          <w:lang w:eastAsia="tr-TR"/>
        </w:rPr>
        <w:t> internet adresi ziyaret edilebilir. </w:t>
      </w: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w:t>
      </w:r>
    </w:p>
    <w:sectPr w:rsidR="00AB7146" w:rsidRPr="00AB7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17C1"/>
    <w:multiLevelType w:val="multilevel"/>
    <w:tmpl w:val="F1B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3FE"/>
    <w:multiLevelType w:val="multilevel"/>
    <w:tmpl w:val="96E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83A4A"/>
    <w:multiLevelType w:val="multilevel"/>
    <w:tmpl w:val="C0C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A5531"/>
    <w:multiLevelType w:val="multilevel"/>
    <w:tmpl w:val="DC0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94D31"/>
    <w:multiLevelType w:val="multilevel"/>
    <w:tmpl w:val="24F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6"/>
    <w:rsid w:val="00070813"/>
    <w:rsid w:val="0057039F"/>
    <w:rsid w:val="00AB0A05"/>
    <w:rsid w:val="00AB7146"/>
    <w:rsid w:val="00B377F2"/>
    <w:rsid w:val="00F94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slegimhayatim.meb.gov.tr/egitim/mesleki-egit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2023-03-28T10:26:00Z</dcterms:created>
  <dcterms:modified xsi:type="dcterms:W3CDTF">2023-03-28T10:26:00Z</dcterms:modified>
</cp:coreProperties>
</file>